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 xml:space="preserve">Kontaktiniai duomenys: asmuo(-enys) kontaktams, telefonas(-ai), faksas, el. paštas, </w:t>
      </w:r>
      <w:bookmarkStart w:id="0" w:name="_GoBack"/>
      <w:bookmarkEnd w:id="0"/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154608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Ekskavatoriaus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AS Baltem Vilniaus filialas, įm. k. 302524047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454.885,22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2014-11-03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154664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Potencialiai pavojingų įrenginių techninės būklės tikrinimo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VšĮ Technikos priežiūros tarnyba, įm. k. 188637485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72851,96 EUR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2014-11-05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155025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Uždaroji akcinė bendrovė "EKSKOMISARŲ BIURAS", įm. k. 122755433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2.558.695,78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2014-11-11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155022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Automobilių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Automobiliai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1. Padidinto pravažumo automobiliai (pikapai)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„Fakto“ autocentras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393337,80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2. Visureigis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„Mototoja“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179.483,86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2014-11-17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„Ernst &amp; Young Baltic“, įm. k. 110878442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406.560,00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2014-11-17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Prekių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155228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GPNS imtuvų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Hnit-Baltic", įm. k. 110584280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Hnit-Baltic", įm. k. 110584280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2014-11-18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"Melga", m. k. 123021015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87.348,69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2014-11-24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3.129.238,11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2014-11-27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157097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„Affecto Lietuva”, įm. k.210316340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101.640,00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2014-12-04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Įgilinto vamzdyno atkarpų techninės būklės įvertinimo nuo žemės paviršiaus (diagnostikos)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NP Inspection Services GmbH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204674,73 Lt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2014-12-10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466F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157474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atnaujinimo ir palaikymo paslaugas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VoIP telefonijos valdančiosios programinės įrangos Cisco Unified Communications Manager atnaujinimo ir palaikymo paslaugas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UAB "ATEA", 122588443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litais (litais arba kita valiuta) (su/be PVM)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13.915 Eur su PVM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466F4" w:rsidRPr="005466F4" w:rsidRDefault="005466F4">
      <w:pPr>
        <w:spacing w:after="0" w:line="240" w:lineRule="auto"/>
        <w:jc w:val="both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466F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466F4">
        <w:rPr>
          <w:rFonts w:ascii="Times New Roman" w:hAnsi="Times New Roman" w:cs="Times New Roman"/>
          <w:sz w:val="24"/>
          <w:szCs w:val="24"/>
          <w:lang w:val="lt-LT"/>
        </w:rPr>
        <w:t>: 2014-12-17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  <w:r w:rsidRPr="005466F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466F4" w:rsidRPr="005466F4" w:rsidRDefault="005466F4">
      <w:pPr>
        <w:spacing w:after="0" w:line="240" w:lineRule="auto"/>
        <w:jc w:val="center"/>
        <w:rPr>
          <w:lang w:val="lt-LT"/>
        </w:rPr>
      </w:pPr>
    </w:p>
    <w:p w:rsidR="004A36D4" w:rsidRPr="005466F4" w:rsidRDefault="004A36D4" w:rsidP="005466F4">
      <w:pPr>
        <w:rPr>
          <w:lang w:val="lt-LT"/>
        </w:rPr>
      </w:pPr>
    </w:p>
    <w:sectPr w:rsidR="004A36D4" w:rsidRPr="005466F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69" w:rsidRDefault="00E07F69">
      <w:pPr>
        <w:spacing w:after="0" w:line="240" w:lineRule="auto"/>
      </w:pPr>
      <w:r>
        <w:separator/>
      </w:r>
    </w:p>
  </w:endnote>
  <w:endnote w:type="continuationSeparator" w:id="0">
    <w:p w:rsidR="00E07F69" w:rsidRDefault="00E0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69" w:rsidRDefault="00E07F69">
      <w:pPr>
        <w:spacing w:after="0" w:line="240" w:lineRule="auto"/>
      </w:pPr>
      <w:r>
        <w:separator/>
      </w:r>
    </w:p>
  </w:footnote>
  <w:footnote w:type="continuationSeparator" w:id="0">
    <w:p w:rsidR="00E07F69" w:rsidRDefault="00E0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2679E3"/>
    <w:rsid w:val="00356E33"/>
    <w:rsid w:val="003D0005"/>
    <w:rsid w:val="004A36D4"/>
    <w:rsid w:val="004F1697"/>
    <w:rsid w:val="005466F4"/>
    <w:rsid w:val="005E6534"/>
    <w:rsid w:val="006D29F2"/>
    <w:rsid w:val="009E55F1"/>
    <w:rsid w:val="00A84D90"/>
    <w:rsid w:val="00AC773C"/>
    <w:rsid w:val="00B00686"/>
    <w:rsid w:val="00B250FB"/>
    <w:rsid w:val="00B94714"/>
    <w:rsid w:val="00BD6F4D"/>
    <w:rsid w:val="00E07F69"/>
    <w:rsid w:val="00E67231"/>
    <w:rsid w:val="00EC132E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11358</Words>
  <Characters>6475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16</cp:revision>
  <dcterms:created xsi:type="dcterms:W3CDTF">2014-02-28T11:34:00Z</dcterms:created>
  <dcterms:modified xsi:type="dcterms:W3CDTF">2014-12-30T11:36:00Z</dcterms:modified>
</cp:coreProperties>
</file>