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Anna Kiseliova, tel. +370 5 232 7741, faks. +370 5 236 0859, el. paštas a.kiseliova@ambergrid.lt, interneto adresas </w:t>
      </w:r>
      <w:bookmarkStart w:id="0" w:name="_GoBack"/>
      <w:bookmarkEnd w:id="0"/>
      <w:r w:rsidRPr="009806AD">
        <w:rPr>
          <w:rFonts w:ascii="Times New Roman" w:hAnsi="Times New Roman" w:cs="Times New Roman"/>
          <w:sz w:val="24"/>
          <w:szCs w:val="24"/>
          <w:lang w:val="lt-LT"/>
        </w:rPr>
        <w:t>www.ambergrid.lt, https://pirkimai.eviesiejipirkimai.lt/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160925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Gamtinių dujų srauto kompiuterių-korektorių pirkimas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Gamtinių dujų srauto kompiuterių-korektorių pirkimas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UAB "Vilduja", įm. k. 123945542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32.044,50 Eur su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2015-03-30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160370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Tarnybinės stotys ir duomenų saugyklos išplėtimo įranga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Tarnybinės stotys ir duomenų saugyklos išplėtimo įranga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UAB "ATEA", įm.k. 122588443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103.455,00 Eur su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2015-03-30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Internetinės svetainės aptarnavimo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Internetinės svetainės aptarnavimo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UAB "Dizaina kryptis", įm.k. 225257570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35.365,20 Eur su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2015-03-30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Turto ir verslo pertraukimo bei bendrosios civilinės atsakomybės draudimo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Turto ir verslo pertraukimo bei bendrosios civilinės atsakomybės draudimo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I pirkimo objekto dalis - turto ir verslo pertraukimo visų rizikų draudimas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„Lietuvos draudimas“, įm. k. 110051834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86.500,00 Eur su 0 %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II pirkimo objekto dalis - bendrosios civilinės atsakomybės draudimas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„Lietuvos draudimas“, įm. k. 110051834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13.000,00 Eur su 0 %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2015-04-01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Transporto priemonių savininkų ir valdytojų civilinės atsakomybės privalomojo draudimo ir transporto priemonių (Kasco) draudimo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Transporto priemonių savininkų ir valdytojų civilinės atsakomybės privalomojo draudimo ir transporto priemonių (Kasco) draudimo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„Lietuvos draudimas“, įm. k. 110051834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44.377,95 Eur su 0 %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2015-04-01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160506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Filtravimo elementai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Filtravimo elementai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UAB "Vilduja", įm.k. 123945542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84.971,04 Eur su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2015-04-01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(PIMS srityje) finansavimui iš ES struktūrinių fondų gauti parengimo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(PIMS srityje) finansavimui iš ES struktūrinių fondų gauti parengimo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UAB „Ernst &amp; Young Baltic“, įm. k. 110878442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24.200,00 Eur su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2015-04-09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srautų valdymo srityje) finansavimui iš ES struktūrinių fondų gauti parengimo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srautų valdymo srityje) finansavimui iš ES struktūrinių fondų gauti parengimo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UAB „Ernst &amp; Young Baltic“, įm. k. 110878442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24.200,00 Eur su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2015-04-20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06A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nuotėkių nustatymo ir lokalizavimo srityje) finansavimui iš ES struktūrinių fondų gauti parengimo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Projektinio pasiūlymo ir paraiškos (dujų nuotėkių nustatymo ir lokalizavimo srityje) finansavimui iš ES struktūrinių fondų gauti parengimo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UAB „Ernst &amp; Young Baltic“, įm. k. 110878442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24.200,00 Eur su PVM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06AD" w:rsidRPr="009806AD" w:rsidRDefault="009806AD">
      <w:pPr>
        <w:spacing w:after="0" w:line="240" w:lineRule="auto"/>
        <w:jc w:val="both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06A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06AD">
        <w:rPr>
          <w:rFonts w:ascii="Times New Roman" w:hAnsi="Times New Roman" w:cs="Times New Roman"/>
          <w:sz w:val="24"/>
          <w:szCs w:val="24"/>
          <w:lang w:val="lt-LT"/>
        </w:rPr>
        <w:t>: 2015-04-20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  <w:r w:rsidRPr="009806A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06AD" w:rsidRPr="009806AD" w:rsidRDefault="009806AD">
      <w:pPr>
        <w:spacing w:after="0" w:line="240" w:lineRule="auto"/>
        <w:jc w:val="center"/>
        <w:rPr>
          <w:lang w:val="lt-LT"/>
        </w:rPr>
      </w:pPr>
    </w:p>
    <w:p w:rsidR="00191D19" w:rsidRPr="009806AD" w:rsidRDefault="00191D19" w:rsidP="009806AD">
      <w:pPr>
        <w:rPr>
          <w:lang w:val="lt-LT"/>
        </w:rPr>
      </w:pPr>
    </w:p>
    <w:sectPr w:rsidR="00191D19" w:rsidRPr="009806AD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90" w:rsidRDefault="00281690">
      <w:pPr>
        <w:spacing w:after="0" w:line="240" w:lineRule="auto"/>
      </w:pPr>
      <w:r>
        <w:separator/>
      </w:r>
    </w:p>
  </w:endnote>
  <w:endnote w:type="continuationSeparator" w:id="0">
    <w:p w:rsidR="00281690" w:rsidRDefault="0028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90" w:rsidRDefault="00281690">
      <w:pPr>
        <w:spacing w:after="0" w:line="240" w:lineRule="auto"/>
      </w:pPr>
      <w:r>
        <w:separator/>
      </w:r>
    </w:p>
  </w:footnote>
  <w:footnote w:type="continuationSeparator" w:id="0">
    <w:p w:rsidR="00281690" w:rsidRDefault="0028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91D19"/>
    <w:rsid w:val="00193F01"/>
    <w:rsid w:val="00202690"/>
    <w:rsid w:val="00253BBC"/>
    <w:rsid w:val="00281690"/>
    <w:rsid w:val="00312853"/>
    <w:rsid w:val="003A0A4F"/>
    <w:rsid w:val="003B506D"/>
    <w:rsid w:val="00501544"/>
    <w:rsid w:val="005D6B72"/>
    <w:rsid w:val="00650DAD"/>
    <w:rsid w:val="00711AD6"/>
    <w:rsid w:val="00755EB1"/>
    <w:rsid w:val="009806AD"/>
    <w:rsid w:val="00993A1E"/>
    <w:rsid w:val="009B099B"/>
    <w:rsid w:val="009D0414"/>
    <w:rsid w:val="00A062C6"/>
    <w:rsid w:val="00A84D90"/>
    <w:rsid w:val="00A93B95"/>
    <w:rsid w:val="00BC1C74"/>
    <w:rsid w:val="00BD6F4D"/>
    <w:rsid w:val="00C05B88"/>
    <w:rsid w:val="00C460C0"/>
    <w:rsid w:val="00CA3AC7"/>
    <w:rsid w:val="00DB5462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10270</Words>
  <Characters>5855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22</cp:revision>
  <dcterms:created xsi:type="dcterms:W3CDTF">2014-02-28T11:32:00Z</dcterms:created>
  <dcterms:modified xsi:type="dcterms:W3CDTF">2015-04-27T12:37:00Z</dcterms:modified>
</cp:coreProperties>
</file>